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2022012700082  / CAUSACION IMPUESTOS MUNICIAPLES C.P.S. No. 110.10.01.0059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2022012700082  / CAUSACION IMPUESTOS MUNICIAPLES C.P.S. No. 110.10.01.0059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