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2021121002198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900223769-7 INSTITUTO DE DESARROLLO IDEHA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2021121002198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2021-12-10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0717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2021-12-07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21313201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 OTROS ESTABLECIMIENTOS PÚBLICOS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100.04.500 DE DICIEMBRE 7 DE 201 - TRANSFERENCIA PARA EL INSTITUTO MUNICIPAL PARA EL DESARROLLO DE HATO COROZAL - IDEHA CORRESPONDIENTE AL PRESUPUESTO DE FUNCIONAMIENTO VIGENCIA 2021 (OCTUBRE, NOVIEMBRE Y DICIEMBRE)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54230300001 Inst.para el desarrollo ideha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21.000.000,00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21.000.000,00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21.000.000,00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21.000.000,00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