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15:16:04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11100600039 313-0cto inter 1550 de14/10/16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$54.147,00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$54.147,00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