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LLEVAR A CABO ACTIVIDADES DE PROGRAMACIÓN DE OBRA, ELABORACIÓN DE PROCESOS PRECONTRACTUALES Y APOYO A LA SUPERVISION DE PROYECTOS CORRESPONDIENTES AL SECTOR DE AGUA POTABLE Y SANEAMIENTO BÁSICO EMPRENDIDOS POR LA SECRETARIA DE PLANEACION Y POLÍTICA SECTORIAL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