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LUZ MILA PINEROS MOLANO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31011358-1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$1.294.380,00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200-08-02-007 DE MAYO 03 DE 2021 - PAGO SESIONES EXTRAORDINARIAS HONORABLE CONCEJALES MES ABRIL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