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SERVIINTEGRALES M .Y. M S.A.S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901252469-1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36 A 27 39 s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34.982.300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349.823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34.982.300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349.823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TRESCIENTOS CUARENTA Y NUEVE MIL OCHOCIENTOS VEINTITRES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2023-04-25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