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2020122301473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Ochenta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2020122300976  / RESOLUCIÓN No 100.04.363 DE DICIEMBRE 22 DE 2020 - PAGO SERVICIOS PÚBLICOS DEPENDENCIAS DE LA ADMINISTRACIÓN MUNICIPAL CORRESPONDIENTE AL MES DE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