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2021-05-07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$1.022.900,00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$1.022.900,00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100.04.137 DE MAYO 10 DE 2021 - PAGO SERVICIO DE ACUEDUCTO, ALCANTARILLADO Y ASEO DE LAS INSTALACIONES DE LA ADMINISTRACIÓN MUNICIPAL CORRESPONDIENTE AL MES DE ABRIL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100.04.137 DE MAYO 10 DE 2021 - PAGO SERVICIO DE ACUEDUCTO, ALCANTARILLADO Y ASEO DE LAS INSTALACIONES DE LA ADMINISTRACIÓN MUNICIPAL CORRESPONDIENTE AL MES DE ABRIL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