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INFRAESTRUCTURA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INGENIERO CIVIL EN LA SECRETARIA DE PLANEACION Y POLÍTICA SECTORIAL, EN LO RELACIONADO CON PROYECTOS DE OBRAS CIVILES, INFRAESTRUCTURA VIAL Y DE TRANSPORTE QUE SEAN EJECUTADOS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00184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