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2021012901133  / CUENTA DE COBRO LIQUIDACIÓN CHIRE SMC-014-2020 CONTRATO No.110.10.01.0133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13.014.853,00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322.122,00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113.025,00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