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2-35-ISV/2.3.2.02.02.008.400201600.2020851250016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$100.025.381,41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$46.100.000,00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LA INTERVENTORIA TÉCNICA, AMBIENTAL, ADMINISTRATIVA, FINANCIERA, CONTABLE Y LEGAL AL CONTRATO CUYO OBJETO ES REALIZAR LA REVISIÓN GENERAL Y ACTUALIZACIÓN DEL ESQUEMA DE ORDENAMIENTO TERRITORIAL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