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94 11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NOVIEMBRE Y DICIEMBRE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94 11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NOVIEMBRE Y DICIEMBRE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