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2021101201198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2.133.900,00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Treinta y Tres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2021101201941  / RESOLUCIÓN NO 100.04.328 DE OCTUBRE 7 DE 2021 - PAGO SERVICIO DE ACUEDUCTO, ALCANTARILLADO Y ASEO DE LAS DEPENDENCIAS DE LA ADMINISTRACIÓN MUNICIPAL CORRESPONDIENTE AL MES DE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2.133.900,00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2.133.900,00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2.133.900,00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2.133.900,00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