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$4.190.877,00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$33.294.773,00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$3.142.261,00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$7.333.138,00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DOS PERIODOS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