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6965195-0 WILMER NARCISO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1.396.151,00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174.172,00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2.140.765,00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LIQUIDACION DE VACACIONES POR EL PERIODO COMPRENDIDO ENTRE EL 5 DE MAYO DE 2019 Y 4 DE MAYO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