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I.E. BONIFACIO GUTIERREZ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844004510-5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2020-08-20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2020-08-20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0187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2311121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TRANSFERENCIAS PARA CALIDAD - GRATUIDAD (SIN SITUACION DE FONDOS)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$5.219.374,00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$5.219.374,00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SIN SITUACIÓN DE FONDOS A INSTITUCIONES EDUCATIVAS DEL MUNICIPIO DE HATO COROZAL POR CONCEPTO DE GRATUIDAD EDUCATIVA VIGENCIA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100.04.179 DE AGOSTO 20 DE 2020 - PAGO SIN SITUACIÓN DE FONDOS RECURSOS DE GRATUIDAD EDUCATIVA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0466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2020-08-20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