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PUBLICAS DE HATO COROZAL, ACUEDUCTO, ALCANTARILLADO, GAS Y ASEO EPHAC S.A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2021-02-09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 SUBSIDIOS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2021-02-05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RESOLUCIONES DE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2221206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SUBSIDIOS DE ACUEDUCTO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$7.179.382,54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2221209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SUBSIDIOS DE ALCANTARILLADO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$4.265.020,26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2221212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SUBSIDIOS ASEO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$10.326.427,96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$21.770.830,76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100.04.020 DE FEBRERO 08 DE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100.04.020 DE FEBRERO 08 DE 2021 - PAGO DE LOS SUBSIDIOS DE LOS SERVICIOS PÚBLICOS DOMICILIARIOS CORRESPONDIENTE AL MES DE ENERO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2021-02-09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