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3.962.227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594.334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NOVENTA Y CUATRO MIL TRESCIENTOS TREINTA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