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2021071301644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900225245-9 EMPRESAS PUBLICAS DE HATO COROZAL, ACUEDUCTO, ALCANTARILLADO, GAS Y ASEO EPHAC S.A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2021071301644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2021-07-15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0374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PÚBLICOS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2.228.200,00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100.04.205 DE JULIO 12 DE 2021 - PAGO SERVICIO DE ACUEDUCTO, ALCANTARILLADO Y ASEO DE LAS INSTALACIONES DE ADMINISTRACIÓN MUNICIPAL CORRESPONDIENTE AL MES DE JUNIO DE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51111700001 Servicios p£blicos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2.228.200,00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2.228.200,00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2.228.200,00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2.228.200,00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