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$151.558,00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$9.093.480,00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$165.767,00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$994.602,00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NEGRO-  ESFERO COLOR NEGRO, CAJA DE ESFEROS POR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$10.420,00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$125.040,00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CHIP-  GANCHOS TIPO CLIP ESTÁNDAR EN ALAMBRE METÁLICO GALVANIZADO,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$1.775,00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$35.500,00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GRAPA PARA COCEDORA, CAJA DE GANCHO TIPO GRAPA EN ALAMBRE METÁLICO GALVANIZADO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APERTURA FRONTAL PARA ALMACENAR ARCHIVO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$8.288,00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$1.657.600,00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$3.315,00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$2.983.500,00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BARRA-  PEGANTE EN BARRA COMO MÍNIMO DE 20 GRS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DE COLORES NARANJADO, AZUL, VERDE, AMARILLO, MÍNIMO 2 DE CADA COLOR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$29.600,00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TRANSPARENTE-  CINTA TRANSPARENTE, ROLLO CINTA ANCHA * 48 MM DE POR LO MENOS 100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$5.328,00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$63.936,00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LIBRO DE ACTAS DE 200 FOLIOS TAPA CARTÓN PLASTIFICADO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$17.524,00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$210.288,00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DIFERENTES COLORES  MARCADOR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$53.280,00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MARCADORES BORRABLES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MARCADOR PERMANENTE DE DIFERENTE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$2.131,00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$25.572,00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$106.500,00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SEPARADORES O PESTAÑAS, PAQUETE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$71.040,00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NOTAS O POS TIC  NOTAS O POS TIC, PAQUETES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silicona liquida  silicona liquida de 100 ML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$4.499,00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SELLOS  TINTA LIQUIDA PARA SELLOS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$4.736,00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$18.944,00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HUELLERO  ALMOHADILLA DACTILAR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$12.432,00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PREVENTIVA AMARILLA  CINTA PREVENTIVA AMARILLA, CINTA DE PELIGROAMILLA DE DEMARCACIÓN DE PELIGRO ROLLO X 500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$56.834,00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$1.420.850,00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P2035  TONER PAR IMPRESORA HP LASERJET P2035 ORIGINALES,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$236.810,00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$1.420.860,00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SAMSUNG ML 2160  TONER PARA IMPRESORA ORIGINAL SAMSUNG ML - 2160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32090H0006043  ROUTER WIFI 300 BPS - S/N 32090H0006043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32090H0006061  ROUTER WIFI 300 BPS - S/N 32090H0006061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32090H0006029  ROUTER WIFI 300 BPS - S/N 32090H0006029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X644025703 X644025703 IMPRESORA MULTIFUNCIONAL EPSON L3110-SERIAL X644025703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X644246235 X644246235 IMPRESORA MULTIFUNCIONAL EPSON L3110-SERIAL X644246235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X644291285 X644291285 IMPRESORA MULTIFUNCIONAL EPSON L3110-SERIAL X644291285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RETAIL WINDOWS 10 PRO  LICENCIA RETAIL WINDOWS 10 PRO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$1.917.516,00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ANTIVIRUS KASPERSKY  LICENCIA ANTIVIRUS KASPERSKY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Veinticuatro Millones Cuatrocientos Treinta y Cinco Mil Ciento Treinta y 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$24.435.132,00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$24.435.132,00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2021011900001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2021011900001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