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TRANSPORTES Y SERVICIOS DE LA SABANA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901337799-1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110.10.01.078 DEL 17 DE FEBRERO DE 2022 CUYO OBJETO ES &amp;QUOT;PRESTACIÓN DE SERVICIO DE TRANSPORTE ESPECIAL PARA EL SEÑOR ALCALDE Y FUNCIONARIOS DE LA ADMINISTRACIÓN MUNICIPAL DE HATO COROZAL - CASANARE&amp;QUOT;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110.10.01.078 DEL 17 DE FEBRERO DE 2022 CUYO OBJETO ES &amp;QUOT;PRESTACIÓN DE SERVICIO DE TRANSPORTE ESPECIAL PARA EL SEÑOR ALCALDE Y FUNCIONARIOS DE LA ADMINISTRACIÓN MUNICIPAL DE HATO COROZAL - CASANARE&amp;QUOT;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