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H31.2.3.2.02.02.009.4599025.2020851250002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$450.404.000,00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$10.120.000,00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$10.120.000,00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LA REALIZACIÓN DE ACTIVIDADES PARA LOGRAR MANTENER ACTUALIZADO LA BASE DE DATOS DEL RÉGIMEN SUBSIDIADO, ADEMAS DE LOS SISTEMAS DE ATENCIÓN AL CIUDADANO-SAC Y EL RESPECTIVO SEGUIMIENTO DE LAS PQRS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