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3.324.744,00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Veinticuatro Mil Setecientos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PERSONERIA MES DE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2.086.353,00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173.862,00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173.793,00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93.195,00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89.467,00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83.454,00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62.590,00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1.081.333,00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838.020,00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173.862,00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173.793,00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93.195,00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89.467,00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83.454,00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73.021,00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60.852,00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31.294,00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20.863,00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10.890,00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3.324.744,00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3.324.744,00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