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$245.500.000,00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DE APOYO A LA GESTIÓN ADMINISTRATIVA A TRAVÉS DE LA ADMINISTRACIÓN, DEPURACIÓN Y ACTUALIZACIÓN DE LA BASE DE DATOS ÚNICA DE AFILIADOS DEL RÉGIMEN SUBSIDIADO (BDUA) Y LOS REPORTES EN LOS APLICATIVOS QUE MANEJA LA SECRETARIA DE SALUD Y LAS ACTIVIDADES PROPIAS DEL SISTEMA DE ATENCIÓN AL CIUDADANO (SAC), EN EJECUCIÓN DEL PROYECTO FORTALECIMIENTO DE LA GESTIÓN DE LA SALUD PUBLICA Y ASEGURAMIENTO DE LA POBLACIÓN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