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RUIZ  VICTOR YEFES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72325013-3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PREINVERSION EN INFRAESTRUCTURA ELÉCTRICA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ELECTRICISTA PARA EL MANTENIMIENTO Y REPOSICIÓN DE LUMINARIAS DEL ALUMBRADO PUBLICO EN LA ZONA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11010010147 DE DICIEMBRE 4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