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15:37:35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11100600104 Bbv 293-7 devolucion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$521.133,88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$521.133,88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