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844004440-8 IE INDIGENA MUREWON WAYURI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34.436.598,00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34.436.598,00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34.436.598,00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34.436.598,00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34.436.598,00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