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3.067.164,01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Siete Mil Ciento Sesenta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3.067.164,01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3.067.164,01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Siete Mil Ciento Sesenta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