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$18.453.378,63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$16.643.977,11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$35.097.355,74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100.04.172 DE MAYO 02 DE 2022 - REALIZAR TRANSFERENCIA DE RECURSOS PARA LA APLICACIÓN DE LOS SUBSIDIOS DE LOS ESTRATOS 1, 2 Y 3 DEL MUNICIPIO DE HATO COROZAL, EN LOS SERVICIOS DE ACUEDUCTO, ALCANTARILLADO Y ASEO CORRESPONDIENTE AL MES DE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100.04.172 DE MAYO 02 DE 2022 - REALIZAR TRANSFERENCIA DE RECURSOS PARA LA APLICACIÓN DE LOS SUBSIDIOS DE LOS ESTRATOS 1, 2 Y 3 DEL MUNICIPIO DE HATO COROZAL, EN LOS SERVICIOS DE ACUEDUCTO, ALCANTARILLADO Y ASEO CORRESPONDIENTE AL MES DE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