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2022061300136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796.382.582,75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Seis Millones Trescientos Ochenta y Dos Mil Quinientos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2022061000555  / RESOLUCIÓN NO 100.04.281 DE JUNIO 09 DE 2021 - PAGO SIN SITUACIÓN DE FONDOS DE RÉGIMEN SUBSIDIADO SEGÚN LMA MES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796.382.582,75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796.382.582,75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796.382.582,75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796.382.582,75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