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$142.273,00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$1.903.249,00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$23.096.751,00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CAPACITACIÓN AL CUERPO VOLUNTARIO DE BOMBEROS DEL MUNICIPIO DE HATO COROZAL, MEDIANTE EL CUMPLIMIENTO A CABALIDAD DEL REGLAMENTO ADMINISTRATIVO, OPERATIVO, TÉCNICO Y ACADÉMICO DE LOS BOMBEROS DE COLOMBIA, ADOPTADO POR LA RESOLUCIÓN No 661 DE 2014 Y MODIFICADO POR LA RESOLUCIÓN No 1127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