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2022102701101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2022102701101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110.10.01.0139 DEL 2022-08-04 - PRESTAR LOS SERVICIOS DE APOYO A LA GESTIÓN COMO OPERADOR DE MAQUINARIA PESADA RETROCARGADOR EN EJECUCIÓN DEL PROYECTO SECTORIAL DE TRANSPORTE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