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$42.654.314,00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$692.590,00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$692.590,00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DEL CONCEJO MUNICIPAL Y CASA DEL ADULTO MAYOR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