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$1.589.132,00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$165.732,00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$2.232.164,00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ENERO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