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8.383.342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Trescientos Ochenta y Tres Mil Trescientos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100.04.243 de Agosto 26 de 2019-Recursos sin Situación de Fondos de la LMA Mes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8.383.342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8.383.342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8.383.342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8.383.342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