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CHAPARRO  TORRES DORA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$3.667.410,00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$3.667.410,00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200-08-02-003 DE FEBRERO 26 DE 2021 - PAGO SESIONES ORDINARIAS MES FEBRERO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200-08-02-003 DE FEBRERO 26 DE 2021 - PAGO SESIONES ORDINARIAS MES FEBRERO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