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GILDARDO URBANO SANABRIA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1118648454-1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 12 8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25.300.000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253.000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25.300.000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TRES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