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2-35-ISV/2.3.2.02.02.008.400100101.2020851250016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$100.000.000,00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2-35-ISV/2.3.2.02.02.008.400201600.2020851250016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$146.125.381,41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$109.397.796,59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2-35-ISV/2.3.2.02.02.008.400201600.2020851250016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$184.476.822,00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2-35-ISV/2.3.2.02.02.008.400201600.2020851250016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649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IMPUESTO DE TRANSPORTE POR OLEODUCTOS Y GASODUCTOS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2-36-ISV/2.3.2.02.02.008.400201600.2020851250016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$653.874.618,59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LA REVISIÓN GENERAL Y ACTUALIZACIÓN DEL ESQUEMA DE ORDENAMIENTO TERRITORIAL DEL MUNICIPIO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0316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