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2020-07-13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ACCIONES DE ATENCION EMERGENCIA SANITARIA COVID-19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$2.283.148,00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$28.453.252,00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$28.453.252,00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FACTURACIÓN DEL PERIODO DE CONSUMO MES JUNIO DE 2020 DE LOS SERVICIOS PÚBLICOS DE ACUEDUCTO, ALCANTARILLADO Y ASEO PARA LOS SUSCRIPTORES DE LOS ESTRATOS 1, 2 Y 3.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0162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