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$44.519.407,00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$956.462,00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$83.544.051,00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$1.306.458,00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$2.262.920,00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PRIMA DE VACACIONES E INDENMIZACION DE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