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ANDINA INGENIERIA &amp;AMP; CONSTRUCCIONES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901310443-8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$20.087.671,61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CONSTRUCCION, MANTENIMIENTO Y/O ADECUACION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$21.980.068,39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$42.067.740,00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LA CANCHA MULTIFUNCIONAL DEL BARRIO EL PROGRESO,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110.10.04-158 DEL 17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