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2022021100119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12.884.400,20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Ochocientos Ochenta y Cuatro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2022020900017  / RESOLUCIÓN NO 100.04.013 DE ENERO 25 DE 2022 - PAGO SIN SITUACIÓN DE FONDOS DE RÉGIMEN SUBSIDIADO SEGÚN LMA MES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12.884.400,20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12.884.400,20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12.884.400,20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12.884.400,20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