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2019091900755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CTA DE LIQUIDACIÓN FINAL DEL CONTRATO 110-10-01-070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