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ARQUITECTO PARA BRINDAR APOYO EN ACTIVIDADES REFERENTES A PROGRAMACIÓN DE INFRAESTRUCTURA EN EQUIPAMIENTOS, ORDENAMIENTO TERRITORIAL Y LICENCIAMIENTO URBANÍSTICO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110.10.01.0095 DEL 2020-08-27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