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PORVENIR  CESANTIAS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800170043-7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$57.643.991,00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$57.643.991,00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14 DE 2022 - PAGO CESANTIAS PERIODO 2021 (ENERO A DICIEMBRE) DE LOS EMPLEADOS ALCALDÍA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100.04.055 DE FEBRERO 14 DE 2022 - PAGO CESANTIAS PERIODO 2021 (ENERO A DICIEMBRE) DE LOS EMPLEADOS ALCALDÍA MUNICIPAL.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