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ASESORÍA JURÍDICA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2020-01-14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HONORARIOS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$22.500.000,00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$22.500.000,00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$22.500.000,00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SERVICIOS PROFESIONALES DE ACOMPAÑAMIENTO LEGAL Y APOYO JURÍDICO A LA OFICINA ASESORA JURÍDICA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