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EMPRESAS PUBLICAS DE HATO COROZAL, ACUEDUCTO, ALCANTARILLADO, GAS Y ASEO EPHAC S.A E.S.P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900225245-9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2021-09-03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2021-09-03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0261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21312201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PÚBLICOS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$2.102.000,00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$2.102.000,00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100.04.270 DE SEPTIEMBRE 03 DE 2021 - PAGO SERVICIO DE ACUEDUCTO, ALCANTARILLADO Y ASEO DE LAS DEPENDENCIAS DE LA ADMINISTRACIÓN MUNICIPAL CORRESPONDIENTE AL MES DE AGOSTO DE 2021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100.04.270 DE SEPTIEMBRE 03 DE 2021 - PAGO SERVICIO DE ACUEDUCTO, ALCANTARILLADO Y ASEO DE LAS DEPENDENCIAS DE LA ADMINISTRACIÓN MUNICIPAL CORRESPONDIENTE AL MES DE AGOSTO DE 2021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0478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2021-09-03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