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 PIALCO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23C No 17A-04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2020071600882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 PIALCO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900839632-1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23C No 17A-04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2020071600882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