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$1.015.700,00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$1.015.700,00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100.04.021 DE FEBRERO 08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100.04.021 DE FEBRERO 08 DE 2021 - PAGO FACTURAS POR SERVICIO DE ACUEDUCTO, ALCANTARILLADO Y ASEO DE LAS DEPENDENCIAS DE LA ADMINISTRACIÓN MUNICIPAL CORRESPONDIENTE AL MES DE ENERO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