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0402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DIRECCIÓN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$12.254.197,00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$12.254.197,00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100.04.541 DE DICIEMBRE 30 DE 2021 - PAGO BONIFICACION POR DIRECCIÓN CORRESPONDIENTE AL TREINTA (30) DE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100.04.541 DE DICIEMBRE 30 DE 2021 - PAGO BONIFICACION POR DIRECCIÓN CORRESPONDIENTE AL TREINTA (30)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0803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